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F3" w:rsidRPr="0020461C" w:rsidRDefault="00E10DF3" w:rsidP="00E10DF3">
      <w:pPr>
        <w:tabs>
          <w:tab w:val="left" w:pos="225"/>
          <w:tab w:val="center" w:pos="6979"/>
        </w:tabs>
        <w:jc w:val="left"/>
        <w:rPr>
          <w:rFonts w:eastAsia="黑体" w:hint="eastAsia"/>
          <w:color w:val="000000"/>
          <w:sz w:val="48"/>
          <w:szCs w:val="48"/>
        </w:rPr>
      </w:pPr>
      <w:r w:rsidRPr="0020461C">
        <w:rPr>
          <w:rFonts w:eastAsia="黑体" w:hAnsi="黑体" w:hint="eastAsia"/>
          <w:color w:val="000000"/>
          <w:sz w:val="30"/>
          <w:szCs w:val="30"/>
        </w:rPr>
        <w:t>附件</w:t>
      </w:r>
      <w:r w:rsidRPr="0020461C">
        <w:rPr>
          <w:rFonts w:eastAsia="黑体" w:hint="eastAsia"/>
          <w:color w:val="000000"/>
          <w:sz w:val="30"/>
          <w:szCs w:val="30"/>
        </w:rPr>
        <w:t>3</w:t>
      </w:r>
      <w:r w:rsidRPr="0020461C">
        <w:rPr>
          <w:rFonts w:eastAsia="黑体" w:hAnsi="黑体" w:hint="eastAsia"/>
          <w:color w:val="000000"/>
          <w:sz w:val="30"/>
          <w:szCs w:val="30"/>
        </w:rPr>
        <w:t>：</w:t>
      </w:r>
      <w:r w:rsidRPr="0020461C">
        <w:rPr>
          <w:rFonts w:eastAsia="黑体"/>
          <w:color w:val="000000"/>
          <w:sz w:val="48"/>
          <w:szCs w:val="48"/>
        </w:rPr>
        <w:tab/>
      </w:r>
      <w:r w:rsidRPr="0020461C">
        <w:rPr>
          <w:rFonts w:eastAsia="方正小标宋_GBK" w:hint="eastAsia"/>
          <w:color w:val="000000"/>
          <w:sz w:val="44"/>
          <w:szCs w:val="44"/>
        </w:rPr>
        <w:t>再生育审批流程图</w:t>
      </w:r>
    </w:p>
    <w:p w:rsidR="00E10DF3" w:rsidRPr="0020461C" w:rsidRDefault="00E10DF3" w:rsidP="00E10DF3">
      <w:pPr>
        <w:rPr>
          <w:rFonts w:hint="eastAsia"/>
          <w:color w:val="000000"/>
        </w:rPr>
      </w:pPr>
      <w:r w:rsidRPr="0020461C">
        <w:rPr>
          <w:rFonts w:hint="eastAsia"/>
          <w:noProof/>
          <w:color w:val="000000"/>
        </w:rPr>
        <w:pict>
          <v:line id="_x0000_s1096" style="position:absolute;left:0;text-align:left;z-index:251682816" from="63pt,31.2pt" to="63pt,62.4pt">
            <v:stroke endarrow="block"/>
          </v:line>
        </w:pict>
      </w:r>
      <w:r w:rsidRPr="0020461C">
        <w:rPr>
          <w:rFonts w:hint="eastAsia"/>
          <w:noProof/>
          <w:color w:val="000000"/>
        </w:rPr>
        <w:pict>
          <v:line id="_x0000_s1095" style="position:absolute;left:0;text-align:left;flip:x;z-index:251681792" from="63pt,31.2pt" to="4in,31.2pt"/>
        </w:pict>
      </w:r>
      <w:r w:rsidRPr="0020461C">
        <w:rPr>
          <w:rFonts w:hint="eastAsia"/>
          <w:noProof/>
          <w:color w:val="000000"/>
        </w:rPr>
        <w:pict>
          <v:line id="_x0000_s1094" style="position:absolute;left:0;text-align:left;z-index:251680768" from="207pt,39pt" to="207pt,70.2pt">
            <v:stroke endarrow="block"/>
          </v:line>
        </w:pict>
      </w:r>
      <w:r w:rsidRPr="0020461C">
        <w:rPr>
          <w:rFonts w:hint="eastAsia"/>
          <w:noProof/>
          <w:color w:val="000000"/>
        </w:rPr>
        <w:pict>
          <v:line id="_x0000_s1093" style="position:absolute;left:0;text-align:left;flip:x;z-index:251679744" from="207pt,39pt" to="4in,39pt"/>
        </w:pict>
      </w:r>
      <w:r w:rsidRPr="0020461C">
        <w:rPr>
          <w:rFonts w:hint="eastAsia"/>
          <w:noProof/>
          <w:color w:val="000000"/>
        </w:rPr>
        <w:pict>
          <v:line id="_x0000_s1092" style="position:absolute;left:0;text-align:left;flip:x;z-index:251678720" from="423pt,31.2pt" to="7in,31.2pt">
            <v:stroke endarrow="block"/>
          </v:line>
        </w:pict>
      </w:r>
      <w:r w:rsidRPr="0020461C">
        <w:rPr>
          <w:rFonts w:hint="eastAsia"/>
          <w:noProof/>
          <w:color w:val="000000"/>
        </w:rPr>
        <w:pict>
          <v:line id="_x0000_s1091" style="position:absolute;left:0;text-align:left;z-index:251677696" from="6in,93.6pt" to="7in,93.6pt">
            <v:stroke endarrow="block"/>
          </v:line>
        </w:pict>
      </w:r>
      <w:r w:rsidRPr="0020461C">
        <w:rPr>
          <w:rFonts w:hint="eastAsia"/>
          <w:noProof/>
          <w:color w:val="000000"/>
        </w:rPr>
        <w:pict>
          <v:line id="_x0000_s1089" style="position:absolute;left:0;text-align:left;z-index:251675648" from="6in,249.6pt" to="522pt,249.6pt"/>
        </w:pict>
      </w:r>
      <w:r w:rsidRPr="0020461C">
        <w:rPr>
          <w:rFonts w:hint="eastAsia"/>
          <w:noProof/>
          <w:color w:val="000000"/>
        </w:rPr>
        <w:pict>
          <v:line id="_x0000_s1087" style="position:absolute;left:0;text-align:left;flip:x;z-index:251673600" from="225pt,249.6pt" to="279pt,249.6pt"/>
        </w:pict>
      </w:r>
      <w:r w:rsidRPr="0020461C">
        <w:rPr>
          <w:rFonts w:hint="eastAsia"/>
          <w:noProof/>
          <w:color w:val="000000"/>
        </w:rPr>
        <w:pict>
          <v:line id="_x0000_s1086" style="position:absolute;left:0;text-align:left;z-index:251672576" from="351pt,179.4pt" to="351pt,226.2pt">
            <v:stroke endarrow="block"/>
          </v:line>
        </w:pict>
      </w:r>
      <w:r w:rsidRPr="0020461C">
        <w:rPr>
          <w:rFonts w:hint="eastAsia"/>
          <w:noProof/>
          <w:color w:val="000000"/>
        </w:rPr>
        <w:pict>
          <v:line id="_x0000_s1085" style="position:absolute;left:0;text-align:left;z-index:251671552" from="351pt,46.8pt" to="351pt,85.8pt">
            <v:stroke endarrow="block"/>
          </v:line>
        </w:pict>
      </w:r>
      <w:r w:rsidRPr="0020461C">
        <w:rPr>
          <w:rFonts w:hint="eastAsia"/>
          <w:noProof/>
          <w:color w:val="000000"/>
        </w:rPr>
        <w:pict>
          <v:rect id="_x0000_s1074" style="position:absolute;left:0;text-align:left;margin-left:4in;margin-top:23.4pt;width:135pt;height:23.4pt;z-index:251660288">
            <v:textbox style="mso-next-textbox:#_x0000_s1074">
              <w:txbxContent>
                <w:p w:rsidR="00E10DF3" w:rsidRPr="008913E2" w:rsidRDefault="00E10DF3" w:rsidP="00E10DF3">
                  <w:pPr>
                    <w:jc w:val="center"/>
                    <w:rPr>
                      <w:rFonts w:ascii="仿宋_GB2312" w:eastAsia="仿宋_GB2312" w:hint="eastAsia"/>
                      <w:szCs w:val="21"/>
                    </w:rPr>
                  </w:pPr>
                  <w:r w:rsidRPr="008913E2">
                    <w:rPr>
                      <w:rFonts w:ascii="仿宋_GB2312" w:eastAsia="仿宋_GB2312" w:hint="eastAsia"/>
                      <w:szCs w:val="21"/>
                    </w:rPr>
                    <w:t>申请人申请</w:t>
                  </w:r>
                </w:p>
              </w:txbxContent>
            </v:textbox>
          </v:rect>
        </w:pict>
      </w:r>
      <w:r w:rsidRPr="0020461C">
        <w:rPr>
          <w:rFonts w:hint="eastAsia"/>
          <w:noProof/>
          <w:color w:val="000000"/>
        </w:rPr>
        <w:pict>
          <v:line id="_x0000_s1084" style="position:absolute;left:0;text-align:left;z-index:251670528" from="351pt,109.2pt" to="351pt,140.4pt">
            <v:stroke endarrow="block"/>
          </v:line>
        </w:pict>
      </w:r>
      <w:r w:rsidRPr="0020461C">
        <w:rPr>
          <w:rFonts w:hint="eastAsia"/>
          <w:noProof/>
          <w:color w:val="000000"/>
        </w:rPr>
        <w:pict>
          <v:rect id="_x0000_s1075" style="position:absolute;left:0;text-align:left;margin-left:279pt;margin-top:85.8pt;width:153pt;height:23.4pt;z-index:251661312">
            <v:textbox style="mso-next-textbox:#_x0000_s1075">
              <w:txbxContent>
                <w:p w:rsidR="00E10DF3" w:rsidRPr="008913E2" w:rsidRDefault="00E10DF3" w:rsidP="00E10DF3">
                  <w:pPr>
                    <w:rPr>
                      <w:rFonts w:ascii="仿宋_GB2312" w:eastAsia="仿宋_GB2312" w:hint="eastAsia"/>
                      <w:szCs w:val="21"/>
                    </w:rPr>
                  </w:pPr>
                  <w:r w:rsidRPr="008913E2">
                    <w:rPr>
                      <w:rFonts w:ascii="仿宋_GB2312" w:eastAsia="仿宋_GB2312" w:hint="eastAsia"/>
                      <w:szCs w:val="21"/>
                    </w:rPr>
                    <w:t>居（村）委会受理并公示10日</w:t>
                  </w:r>
                </w:p>
              </w:txbxContent>
            </v:textbox>
          </v:rect>
        </w:pict>
      </w:r>
      <w:r w:rsidRPr="0020461C">
        <w:rPr>
          <w:rFonts w:hint="eastAsia"/>
          <w:noProof/>
          <w:color w:val="000000"/>
        </w:rPr>
        <w:pict>
          <v:rect id="_x0000_s1076" style="position:absolute;left:0;text-align:left;margin-left:279pt;margin-top:140.4pt;width:153pt;height:39pt;z-index:251662336">
            <v:textbox style="mso-next-textbox:#_x0000_s1076">
              <w:txbxContent>
                <w:p w:rsidR="00E10DF3" w:rsidRPr="008913E2" w:rsidRDefault="00E10DF3" w:rsidP="00E10DF3">
                  <w:pPr>
                    <w:rPr>
                      <w:rFonts w:ascii="仿宋_GB2312" w:eastAsia="仿宋_GB2312" w:hint="eastAsia"/>
                      <w:szCs w:val="21"/>
                    </w:rPr>
                  </w:pPr>
                  <w:r w:rsidRPr="008913E2">
                    <w:rPr>
                      <w:rFonts w:ascii="仿宋_GB2312" w:eastAsia="仿宋_GB2312" w:hint="eastAsia"/>
                      <w:szCs w:val="21"/>
                    </w:rPr>
                    <w:t>街道在最迟15日内提出审核意见报区人口计生局</w:t>
                  </w:r>
                </w:p>
              </w:txbxContent>
            </v:textbox>
          </v:rect>
        </w:pict>
      </w:r>
      <w:r w:rsidRPr="0020461C">
        <w:rPr>
          <w:rFonts w:hint="eastAsia"/>
          <w:noProof/>
          <w:color w:val="000000"/>
        </w:rPr>
        <w:pict>
          <v:rect id="_x0000_s1077" style="position:absolute;left:0;text-align:left;margin-left:279pt;margin-top:226.2pt;width:153pt;height:39pt;z-index:251663360">
            <v:textbox style="mso-next-textbox:#_x0000_s1077">
              <w:txbxContent>
                <w:p w:rsidR="00E10DF3" w:rsidRPr="008913E2" w:rsidRDefault="00E10DF3" w:rsidP="00E10DF3">
                  <w:pPr>
                    <w:rPr>
                      <w:rFonts w:ascii="仿宋_GB2312" w:eastAsia="仿宋_GB2312" w:hint="eastAsia"/>
                      <w:szCs w:val="21"/>
                    </w:rPr>
                  </w:pPr>
                  <w:r w:rsidRPr="008913E2">
                    <w:rPr>
                      <w:rFonts w:ascii="仿宋_GB2312" w:eastAsia="仿宋_GB2312" w:hint="eastAsia"/>
                      <w:szCs w:val="21"/>
                    </w:rPr>
                    <w:t>区人口计生局在最迟30日内作出再生育审批决定</w:t>
                  </w:r>
                </w:p>
              </w:txbxContent>
            </v:textbox>
          </v:rect>
        </w:pict>
      </w:r>
    </w:p>
    <w:p w:rsidR="00E10DF3" w:rsidRPr="0020461C" w:rsidRDefault="00E10DF3" w:rsidP="00E10DF3">
      <w:pPr>
        <w:rPr>
          <w:color w:val="000000"/>
        </w:rPr>
      </w:pPr>
      <w:r w:rsidRPr="0020461C">
        <w:rPr>
          <w:rFonts w:hint="eastAsia"/>
          <w:noProof/>
          <w:color w:val="000000"/>
        </w:rPr>
        <w:pict>
          <v:rect id="_x0000_s1078" style="position:absolute;left:0;text-align:left;margin-left:7in;margin-top:0;width:171pt;height:85.8pt;z-index:251664384">
            <v:textbox style="mso-next-textbox:#_x0000_s1078">
              <w:txbxContent>
                <w:p w:rsidR="00E10DF3" w:rsidRPr="008913E2" w:rsidRDefault="00E10DF3" w:rsidP="00E10DF3">
                  <w:pPr>
                    <w:rPr>
                      <w:rFonts w:ascii="仿宋_GB2312" w:eastAsia="仿宋_GB2312" w:hint="eastAsia"/>
                      <w:szCs w:val="21"/>
                    </w:rPr>
                  </w:pPr>
                  <w:r w:rsidRPr="008913E2">
                    <w:rPr>
                      <w:rFonts w:ascii="仿宋_GB2312" w:eastAsia="仿宋_GB2312" w:hint="eastAsia"/>
                      <w:szCs w:val="21"/>
                    </w:rPr>
                    <w:t>1、材料齐全的在5日内签署意见上报街道（镇）；</w:t>
                  </w:r>
                </w:p>
                <w:p w:rsidR="00E10DF3" w:rsidRPr="008913E2" w:rsidRDefault="00E10DF3" w:rsidP="00E10DF3">
                  <w:pPr>
                    <w:rPr>
                      <w:rFonts w:ascii="仿宋_GB2312" w:eastAsia="仿宋_GB2312" w:hint="eastAsia"/>
                      <w:szCs w:val="21"/>
                    </w:rPr>
                  </w:pPr>
                  <w:r w:rsidRPr="008913E2">
                    <w:rPr>
                      <w:rFonts w:ascii="仿宋_GB2312" w:eastAsia="仿宋_GB2312" w:hint="eastAsia"/>
                      <w:szCs w:val="21"/>
                    </w:rPr>
                    <w:t>2、材料不齐全或者不符合法定形式的申请，当场出具《补正再生育申请材料通知书》，并一次性告知。</w:t>
                  </w:r>
                </w:p>
              </w:txbxContent>
            </v:textbox>
          </v:rect>
        </w:pict>
      </w:r>
    </w:p>
    <w:p w:rsidR="00E10DF3" w:rsidRPr="0020461C" w:rsidRDefault="00E10DF3" w:rsidP="00E10DF3">
      <w:pPr>
        <w:spacing w:line="440" w:lineRule="exact"/>
        <w:rPr>
          <w:rFonts w:eastAsia="仿宋_GB2312" w:hint="eastAsia"/>
          <w:color w:val="000000"/>
          <w:sz w:val="28"/>
          <w:szCs w:val="28"/>
        </w:rPr>
      </w:pPr>
    </w:p>
    <w:p w:rsidR="00E10DF3" w:rsidRPr="0020461C" w:rsidRDefault="00E10DF3" w:rsidP="00E10DF3">
      <w:pPr>
        <w:spacing w:line="440" w:lineRule="exact"/>
        <w:rPr>
          <w:rFonts w:eastAsia="仿宋_GB2312" w:hint="eastAsia"/>
          <w:color w:val="000000"/>
          <w:sz w:val="28"/>
          <w:szCs w:val="28"/>
        </w:rPr>
      </w:pPr>
      <w:r w:rsidRPr="0020461C">
        <w:rPr>
          <w:rFonts w:hint="eastAsia"/>
          <w:noProof/>
          <w:color w:val="000000"/>
        </w:rPr>
        <w:pict>
          <v:rect id="_x0000_s1080" style="position:absolute;left:0;text-align:left;margin-left:14.4pt;margin-top:16.95pt;width:99pt;height:226.2pt;z-index:251666432">
            <v:textbox style="mso-next-textbox:#_x0000_s1080">
              <w:txbxContent>
                <w:p w:rsidR="00E10DF3" w:rsidRPr="008913E2" w:rsidRDefault="00E10DF3" w:rsidP="00E10DF3">
                  <w:pPr>
                    <w:rPr>
                      <w:rFonts w:ascii="仿宋_GB2312" w:eastAsia="仿宋_GB2312" w:hint="eastAsia"/>
                      <w:szCs w:val="21"/>
                    </w:rPr>
                  </w:pPr>
                  <w:r w:rsidRPr="008913E2">
                    <w:rPr>
                      <w:rFonts w:ascii="仿宋_GB2312" w:eastAsia="仿宋_GB2312" w:hint="eastAsia"/>
                      <w:szCs w:val="21"/>
                    </w:rPr>
                    <w:t>申请人可到本市居民一方户籍地的居（村）委会申请，并提供下列基本材料：身份证、户口簿、结婚证、孩子出生医学证明（或证明孩子出生的相关材料）、依据再生育的不同条款所需的证明材料、夫妻双方近期1寸或2寸合影照片2张。</w:t>
                  </w:r>
                </w:p>
              </w:txbxContent>
            </v:textbox>
          </v:rect>
        </w:pict>
      </w:r>
    </w:p>
    <w:p w:rsidR="00E10DF3" w:rsidRPr="0020461C" w:rsidRDefault="00E10DF3" w:rsidP="00E10DF3">
      <w:pPr>
        <w:spacing w:line="440" w:lineRule="exact"/>
        <w:rPr>
          <w:rFonts w:eastAsia="仿宋_GB2312" w:hint="eastAsia"/>
          <w:color w:val="000000"/>
          <w:sz w:val="28"/>
          <w:szCs w:val="28"/>
        </w:rPr>
      </w:pPr>
      <w:r w:rsidRPr="0020461C">
        <w:rPr>
          <w:rFonts w:hint="eastAsia"/>
          <w:noProof/>
          <w:color w:val="000000"/>
        </w:rPr>
        <w:pict>
          <v:rect id="_x0000_s1079" style="position:absolute;left:0;text-align:left;margin-left:166.8pt;margin-top:2.05pt;width:81pt;height:117pt;z-index:251665408">
            <v:textbox style="mso-next-textbox:#_x0000_s1079">
              <w:txbxContent>
                <w:p w:rsidR="00E10DF3" w:rsidRPr="008913E2" w:rsidRDefault="00E10DF3" w:rsidP="00E10DF3">
                  <w:pPr>
                    <w:rPr>
                      <w:rFonts w:ascii="仿宋_GB2312" w:eastAsia="仿宋_GB2312" w:hint="eastAsia"/>
                      <w:szCs w:val="21"/>
                    </w:rPr>
                  </w:pPr>
                  <w:r w:rsidRPr="008913E2">
                    <w:rPr>
                      <w:rFonts w:ascii="仿宋_GB2312" w:eastAsia="仿宋_GB2312" w:hint="eastAsia"/>
                      <w:szCs w:val="21"/>
                    </w:rPr>
                    <w:t>1、不符合审批条件的，不予受理；</w:t>
                  </w:r>
                </w:p>
                <w:p w:rsidR="00E10DF3" w:rsidRPr="008913E2" w:rsidRDefault="00E10DF3" w:rsidP="00E10DF3">
                  <w:pPr>
                    <w:rPr>
                      <w:rFonts w:ascii="仿宋_GB2312" w:eastAsia="仿宋_GB2312" w:hint="eastAsia"/>
                      <w:szCs w:val="21"/>
                    </w:rPr>
                  </w:pPr>
                  <w:r w:rsidRPr="008913E2">
                    <w:rPr>
                      <w:rFonts w:ascii="仿宋_GB2312" w:eastAsia="仿宋_GB2312" w:hint="eastAsia"/>
                      <w:szCs w:val="21"/>
                    </w:rPr>
                    <w:t>2、予以受理的，原件当场审核无误后退还。</w:t>
                  </w:r>
                </w:p>
              </w:txbxContent>
            </v:textbox>
          </v:rect>
        </w:pict>
      </w:r>
    </w:p>
    <w:p w:rsidR="00E10DF3" w:rsidRPr="0020461C" w:rsidRDefault="00E10DF3" w:rsidP="00E10DF3">
      <w:pPr>
        <w:spacing w:line="440" w:lineRule="exact"/>
        <w:rPr>
          <w:rFonts w:eastAsia="仿宋_GB2312" w:hint="eastAsia"/>
          <w:color w:val="000000"/>
          <w:sz w:val="28"/>
          <w:szCs w:val="28"/>
        </w:rPr>
      </w:pPr>
    </w:p>
    <w:p w:rsidR="00E10DF3" w:rsidRPr="0020461C" w:rsidRDefault="00E10DF3" w:rsidP="00E10DF3">
      <w:pPr>
        <w:spacing w:line="440" w:lineRule="exact"/>
        <w:rPr>
          <w:rFonts w:eastAsia="仿宋_GB2312" w:hint="eastAsia"/>
          <w:color w:val="000000"/>
          <w:sz w:val="28"/>
          <w:szCs w:val="28"/>
        </w:rPr>
      </w:pPr>
    </w:p>
    <w:p w:rsidR="00E10DF3" w:rsidRPr="0020461C" w:rsidRDefault="00E10DF3" w:rsidP="00E10DF3">
      <w:pPr>
        <w:spacing w:line="440" w:lineRule="exact"/>
        <w:rPr>
          <w:rFonts w:eastAsia="仿宋_GB2312" w:hint="eastAsia"/>
          <w:color w:val="000000"/>
          <w:sz w:val="28"/>
          <w:szCs w:val="28"/>
        </w:rPr>
      </w:pPr>
    </w:p>
    <w:p w:rsidR="00E10DF3" w:rsidRPr="0020461C" w:rsidRDefault="00E10DF3" w:rsidP="00E10DF3">
      <w:pPr>
        <w:spacing w:line="440" w:lineRule="exact"/>
        <w:rPr>
          <w:rFonts w:eastAsia="仿宋_GB2312" w:hint="eastAsia"/>
          <w:color w:val="000000"/>
          <w:sz w:val="28"/>
          <w:szCs w:val="28"/>
        </w:rPr>
      </w:pPr>
    </w:p>
    <w:p w:rsidR="00E10DF3" w:rsidRPr="0020461C" w:rsidRDefault="00E10DF3" w:rsidP="00E10DF3">
      <w:pPr>
        <w:spacing w:line="440" w:lineRule="exact"/>
        <w:rPr>
          <w:rFonts w:eastAsia="仿宋_GB2312" w:hint="eastAsia"/>
          <w:color w:val="000000"/>
          <w:sz w:val="28"/>
          <w:szCs w:val="28"/>
        </w:rPr>
      </w:pPr>
    </w:p>
    <w:p w:rsidR="00E10DF3" w:rsidRPr="0020461C" w:rsidRDefault="00E10DF3" w:rsidP="00E10DF3">
      <w:pPr>
        <w:spacing w:line="440" w:lineRule="exact"/>
        <w:rPr>
          <w:rFonts w:eastAsia="仿宋_GB2312" w:hint="eastAsia"/>
          <w:color w:val="000000"/>
          <w:sz w:val="28"/>
          <w:szCs w:val="28"/>
        </w:rPr>
      </w:pPr>
    </w:p>
    <w:p w:rsidR="00E10DF3" w:rsidRPr="0020461C" w:rsidRDefault="00E10DF3" w:rsidP="00E10DF3">
      <w:pPr>
        <w:spacing w:line="440" w:lineRule="exact"/>
        <w:rPr>
          <w:rFonts w:eastAsia="仿宋_GB2312" w:hint="eastAsia"/>
          <w:color w:val="000000"/>
          <w:sz w:val="28"/>
          <w:szCs w:val="28"/>
        </w:rPr>
      </w:pPr>
    </w:p>
    <w:p w:rsidR="00E10DF3" w:rsidRPr="0020461C" w:rsidRDefault="00E10DF3" w:rsidP="00E10DF3">
      <w:pPr>
        <w:spacing w:line="440" w:lineRule="exact"/>
        <w:rPr>
          <w:rFonts w:eastAsia="仿宋_GB2312" w:hint="eastAsia"/>
          <w:color w:val="000000"/>
          <w:sz w:val="28"/>
          <w:szCs w:val="28"/>
        </w:rPr>
      </w:pPr>
      <w:r w:rsidRPr="0020461C">
        <w:rPr>
          <w:rFonts w:hint="eastAsia"/>
          <w:noProof/>
          <w:color w:val="000000"/>
        </w:rPr>
        <w:pict>
          <v:line id="_x0000_s1090" style="position:absolute;left:0;text-align:left;z-index:251676672" from="522pt,5.45pt" to="522pt,45.05pt">
            <v:stroke endarrow="block"/>
          </v:line>
        </w:pict>
      </w:r>
      <w:r w:rsidRPr="0020461C">
        <w:rPr>
          <w:rFonts w:hint="eastAsia"/>
          <w:noProof/>
          <w:color w:val="000000"/>
        </w:rPr>
        <w:pict>
          <v:line id="_x0000_s1088" style="position:absolute;left:0;text-align:left;z-index:251674624" from="225pt,6.05pt" to="225pt,43.85pt">
            <v:stroke endarrow="block"/>
          </v:line>
        </w:pict>
      </w:r>
    </w:p>
    <w:p w:rsidR="00E10DF3" w:rsidRPr="0020461C" w:rsidRDefault="00E10DF3" w:rsidP="00E10DF3">
      <w:pPr>
        <w:spacing w:line="440" w:lineRule="exact"/>
        <w:rPr>
          <w:rFonts w:eastAsia="仿宋_GB2312" w:hint="eastAsia"/>
          <w:color w:val="000000"/>
          <w:sz w:val="28"/>
          <w:szCs w:val="28"/>
        </w:rPr>
      </w:pPr>
    </w:p>
    <w:p w:rsidR="00E10DF3" w:rsidRPr="0020461C" w:rsidRDefault="00E10DF3" w:rsidP="00E10DF3">
      <w:pPr>
        <w:spacing w:line="440" w:lineRule="exact"/>
        <w:rPr>
          <w:rFonts w:eastAsia="仿宋_GB2312" w:hint="eastAsia"/>
          <w:color w:val="000000"/>
          <w:sz w:val="28"/>
          <w:szCs w:val="28"/>
        </w:rPr>
      </w:pPr>
      <w:r w:rsidRPr="0020461C">
        <w:rPr>
          <w:rFonts w:hint="eastAsia"/>
          <w:noProof/>
          <w:color w:val="000000"/>
        </w:rPr>
        <w:pict>
          <v:rect id="_x0000_s1082" style="position:absolute;left:0;text-align:left;margin-left:405pt;margin-top:1.05pt;width:225pt;height:39pt;z-index:251668480">
            <v:textbox style="mso-next-textbox:#_x0000_s1082">
              <w:txbxContent>
                <w:p w:rsidR="00E10DF3" w:rsidRPr="008913E2" w:rsidRDefault="00E10DF3" w:rsidP="00E10DF3">
                  <w:pPr>
                    <w:rPr>
                      <w:rFonts w:ascii="仿宋_GB2312" w:eastAsia="仿宋_GB2312" w:hint="eastAsia"/>
                      <w:szCs w:val="21"/>
                    </w:rPr>
                  </w:pPr>
                  <w:r w:rsidRPr="008913E2">
                    <w:rPr>
                      <w:rFonts w:ascii="仿宋_GB2312" w:eastAsia="仿宋_GB2312" w:hint="eastAsia"/>
                      <w:szCs w:val="21"/>
                    </w:rPr>
                    <w:t>经审查不符合条件的，制作《不予批准再生育决定书》并送达申请人</w:t>
                  </w:r>
                </w:p>
              </w:txbxContent>
            </v:textbox>
          </v:rect>
        </w:pict>
      </w:r>
      <w:r w:rsidRPr="0020461C">
        <w:rPr>
          <w:rFonts w:hint="eastAsia"/>
          <w:noProof/>
          <w:color w:val="000000"/>
        </w:rPr>
        <w:pict>
          <v:rect id="_x0000_s1081" style="position:absolute;left:0;text-align:left;margin-left:2in;margin-top:1.05pt;width:180pt;height:54.6pt;z-index:251667456">
            <v:textbox style="mso-next-textbox:#_x0000_s1081">
              <w:txbxContent>
                <w:p w:rsidR="00E10DF3" w:rsidRPr="008913E2" w:rsidRDefault="00E10DF3" w:rsidP="00E10DF3">
                  <w:pPr>
                    <w:rPr>
                      <w:rFonts w:ascii="仿宋_GB2312" w:eastAsia="仿宋_GB2312" w:hint="eastAsia"/>
                      <w:szCs w:val="21"/>
                    </w:rPr>
                  </w:pPr>
                  <w:r w:rsidRPr="008913E2">
                    <w:rPr>
                      <w:rFonts w:ascii="仿宋_GB2312" w:eastAsia="仿宋_GB2312" w:hint="eastAsia"/>
                      <w:szCs w:val="21"/>
                    </w:rPr>
                    <w:t>符合条件的，出具《批准再生育决定书》，发放《批准再生育一个孩子生育证》并送达申请人</w:t>
                  </w:r>
                </w:p>
              </w:txbxContent>
            </v:textbox>
          </v:rect>
        </w:pict>
      </w:r>
    </w:p>
    <w:p w:rsidR="00E10DF3" w:rsidRPr="0020461C" w:rsidRDefault="00E10DF3" w:rsidP="00E10DF3">
      <w:pPr>
        <w:spacing w:line="440" w:lineRule="exact"/>
        <w:rPr>
          <w:rFonts w:eastAsia="仿宋_GB2312" w:hint="eastAsia"/>
          <w:color w:val="000000"/>
          <w:sz w:val="28"/>
          <w:szCs w:val="28"/>
        </w:rPr>
      </w:pPr>
    </w:p>
    <w:p w:rsidR="00E10DF3" w:rsidRPr="0020461C" w:rsidRDefault="00E10DF3" w:rsidP="00E10DF3">
      <w:pPr>
        <w:spacing w:line="440" w:lineRule="exact"/>
        <w:rPr>
          <w:rFonts w:eastAsia="仿宋_GB2312" w:hint="eastAsia"/>
          <w:color w:val="000000"/>
          <w:sz w:val="28"/>
          <w:szCs w:val="28"/>
        </w:rPr>
      </w:pPr>
      <w:r w:rsidRPr="0020461C">
        <w:rPr>
          <w:rFonts w:hint="eastAsia"/>
          <w:noProof/>
          <w:color w:val="000000"/>
        </w:rPr>
        <w:pict>
          <v:line id="_x0000_s1097" style="position:absolute;left:0;text-align:left;z-index:251683840" from="225pt,11.65pt" to="225pt,42.85pt">
            <v:stroke endarrow="block"/>
          </v:line>
        </w:pict>
      </w:r>
    </w:p>
    <w:p w:rsidR="00E10DF3" w:rsidRPr="0020461C" w:rsidRDefault="00E10DF3" w:rsidP="00E10DF3">
      <w:pPr>
        <w:spacing w:line="440" w:lineRule="exact"/>
        <w:rPr>
          <w:rFonts w:eastAsia="仿宋_GB2312" w:hint="eastAsia"/>
          <w:color w:val="000000"/>
          <w:sz w:val="28"/>
          <w:szCs w:val="28"/>
        </w:rPr>
        <w:sectPr w:rsidR="00E10DF3" w:rsidRPr="0020461C" w:rsidSect="008913E2">
          <w:pgSz w:w="16840" w:h="11907" w:orient="landscape" w:code="9"/>
          <w:pgMar w:top="1588" w:right="1814" w:bottom="1588" w:left="1588" w:header="851" w:footer="1134" w:gutter="0"/>
          <w:cols w:space="425"/>
          <w:docGrid w:linePitch="312"/>
        </w:sectPr>
      </w:pPr>
      <w:r w:rsidRPr="0020461C">
        <w:rPr>
          <w:rFonts w:hint="eastAsia"/>
          <w:noProof/>
          <w:color w:val="000000"/>
        </w:rPr>
        <w:pict>
          <v:rect id="_x0000_s1083" style="position:absolute;left:0;text-align:left;margin-left:186pt;margin-top:20.85pt;width:81pt;height:23.4pt;z-index:251669504">
            <v:textbox style="mso-next-textbox:#_x0000_s1083">
              <w:txbxContent>
                <w:p w:rsidR="00E10DF3" w:rsidRPr="008913E2" w:rsidRDefault="00E10DF3" w:rsidP="00E10DF3">
                  <w:pPr>
                    <w:rPr>
                      <w:rFonts w:ascii="仿宋_GB2312" w:eastAsia="仿宋_GB2312" w:hint="eastAsia"/>
                      <w:szCs w:val="21"/>
                    </w:rPr>
                  </w:pPr>
                  <w:r w:rsidRPr="008913E2">
                    <w:rPr>
                      <w:rFonts w:ascii="仿宋_GB2312" w:eastAsia="仿宋_GB2312" w:hint="eastAsia"/>
                      <w:szCs w:val="21"/>
                    </w:rPr>
                    <w:t>归卷、存档</w:t>
                  </w:r>
                </w:p>
              </w:txbxContent>
            </v:textbox>
          </v:rect>
        </w:pict>
      </w:r>
    </w:p>
    <w:p w:rsidR="00A22C4E" w:rsidRDefault="00A22C4E"/>
    <w:sectPr w:rsidR="00A22C4E" w:rsidSect="00E10D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0DF3"/>
    <w:rsid w:val="000F5A75"/>
    <w:rsid w:val="00A22C4E"/>
    <w:rsid w:val="00E1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49</Characters>
  <Application>Microsoft Office Word</Application>
  <DocSecurity>0</DocSecurity>
  <Lines>1</Lines>
  <Paragraphs>1</Paragraphs>
  <ScaleCrop>false</ScaleCrop>
  <Company>微软中国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2014-05-20T06:14:00Z</dcterms:created>
  <dcterms:modified xsi:type="dcterms:W3CDTF">2014-05-20T06:15:00Z</dcterms:modified>
</cp:coreProperties>
</file>