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总务委员会汛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期安全生产、安全防范工作巡查表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巡查部门：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巡查时间：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</w:p>
    <w:tbl>
      <w:tblPr>
        <w:tblStyle w:val="4"/>
        <w:tblW w:w="909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0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巡查内容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巡查情况</w:t>
            </w: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安全宣传形式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汛期重点部门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监控情况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重大安全点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防护工作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消防安全工作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安全工作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河道、水面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安全工作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楼宇电器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运行情况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空调、热水器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电风扇、电梯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电气检测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检修情况</w:t>
            </w:r>
          </w:p>
        </w:tc>
        <w:tc>
          <w:tcPr>
            <w:tcW w:w="5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90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部门整改计划：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部门负责人：</w:t>
            </w:r>
          </w:p>
        </w:tc>
      </w:tr>
    </w:tbl>
    <w:p>
      <w:pPr>
        <w:tabs>
          <w:tab w:val="left" w:pos="1303"/>
        </w:tabs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51B3E"/>
    <w:rsid w:val="21BD5FC6"/>
    <w:rsid w:val="53D96D1B"/>
    <w:rsid w:val="68F6121B"/>
    <w:rsid w:val="71451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2018-06-07T06:49:00Z</dcterms:created>
  <dc:creator>春天的飞鸟</dc:creator>
  <cp:lastModifiedBy>春天的飞鸟</cp:lastModifiedBy>
  <cp:lastPrinted>2018-06-07T07:24:00Z</cp:lastPrinted>
  <dcterms:modified xsi:type="dcterms:W3CDTF">2018-06-11T00:59:22Z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